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E982" w14:textId="77777777" w:rsidR="007D3CC5" w:rsidRPr="00D644DA" w:rsidRDefault="007D3CC5" w:rsidP="007A0C19">
      <w:pPr>
        <w:spacing w:line="360" w:lineRule="auto"/>
        <w:rPr>
          <w:rFonts w:ascii="GHEA Grapalat" w:eastAsia="Calibri" w:hAnsi="GHEA Grapalat"/>
          <w:b/>
          <w:i/>
          <w:sz w:val="22"/>
          <w:szCs w:val="22"/>
        </w:rPr>
      </w:pPr>
      <w:r w:rsidRPr="00D644DA">
        <w:rPr>
          <w:rFonts w:ascii="GHEA Grapalat" w:eastAsia="Calibri" w:hAnsi="GHEA Grapalat"/>
          <w:b/>
          <w:i/>
          <w:sz w:val="22"/>
          <w:szCs w:val="22"/>
        </w:rPr>
        <w:t>ANNOUNCEMENT</w:t>
      </w:r>
    </w:p>
    <w:p w14:paraId="72E4ED53" w14:textId="77777777" w:rsidR="007D3CC5" w:rsidRPr="00D644DA" w:rsidRDefault="007D3CC5" w:rsidP="007D3CC5">
      <w:pPr>
        <w:spacing w:line="360" w:lineRule="auto"/>
        <w:ind w:left="283"/>
        <w:jc w:val="center"/>
        <w:rPr>
          <w:rFonts w:ascii="GHEA Grapalat" w:eastAsia="Calibri" w:hAnsi="GHEA Grapalat"/>
          <w:b/>
          <w:i/>
          <w:sz w:val="22"/>
          <w:szCs w:val="22"/>
        </w:rPr>
      </w:pPr>
      <w:r w:rsidRPr="00D644DA">
        <w:rPr>
          <w:rFonts w:ascii="GHEA Grapalat" w:eastAsia="Calibri" w:hAnsi="GHEA Grapalat"/>
          <w:b/>
          <w:i/>
          <w:sz w:val="22"/>
          <w:szCs w:val="22"/>
        </w:rPr>
        <w:t>On Request for Quotation</w:t>
      </w:r>
    </w:p>
    <w:p w14:paraId="537185D5" w14:textId="15713E3D" w:rsidR="007D3CC5" w:rsidRPr="00D644DA" w:rsidRDefault="007D3CC5" w:rsidP="007D3CC5">
      <w:pPr>
        <w:spacing w:line="360" w:lineRule="auto"/>
        <w:ind w:left="283"/>
        <w:jc w:val="center"/>
        <w:rPr>
          <w:rFonts w:ascii="GHEA Grapalat" w:eastAsia="Calibri" w:hAnsi="GHEA Grapalat"/>
          <w:b/>
          <w:i/>
          <w:sz w:val="22"/>
          <w:szCs w:val="22"/>
        </w:rPr>
      </w:pPr>
      <w:r w:rsidRPr="00D644DA">
        <w:rPr>
          <w:rFonts w:ascii="GHEA Grapalat" w:eastAsia="Calibri" w:hAnsi="GHEA Grapalat"/>
          <w:b/>
          <w:i/>
          <w:sz w:val="22"/>
          <w:szCs w:val="22"/>
        </w:rPr>
        <w:t xml:space="preserve">The text of this announcement is approved by the Decision N </w:t>
      </w:r>
      <w:r w:rsidR="00FF0CD8">
        <w:rPr>
          <w:rFonts w:ascii="GHEA Grapalat" w:eastAsia="Calibri" w:hAnsi="GHEA Grapalat"/>
          <w:b/>
          <w:i/>
          <w:sz w:val="22"/>
          <w:szCs w:val="22"/>
        </w:rPr>
        <w:t>1</w:t>
      </w:r>
      <w:r w:rsidRPr="00D644DA">
        <w:rPr>
          <w:rFonts w:ascii="GHEA Grapalat" w:eastAsia="Calibri" w:hAnsi="GHEA Grapalat"/>
          <w:b/>
          <w:i/>
          <w:sz w:val="22"/>
          <w:szCs w:val="22"/>
        </w:rPr>
        <w:t xml:space="preserve"> of Request for Quotation Committee dated </w:t>
      </w:r>
      <w:r w:rsidR="009669C5">
        <w:rPr>
          <w:rFonts w:ascii="GHEA Grapalat" w:eastAsia="Calibri" w:hAnsi="GHEA Grapalat"/>
          <w:b/>
          <w:i/>
          <w:sz w:val="22"/>
          <w:szCs w:val="22"/>
        </w:rPr>
        <w:t>09</w:t>
      </w:r>
      <w:r w:rsidR="007F6376" w:rsidRPr="009669C5">
        <w:rPr>
          <w:rFonts w:ascii="GHEA Grapalat" w:eastAsia="Calibri" w:hAnsi="GHEA Grapalat"/>
          <w:b/>
          <w:i/>
          <w:sz w:val="22"/>
          <w:szCs w:val="22"/>
        </w:rPr>
        <w:t>.06,2023</w:t>
      </w:r>
      <w:r w:rsidRPr="009669C5">
        <w:rPr>
          <w:rFonts w:ascii="GHEA Grapalat" w:eastAsia="Calibri" w:hAnsi="GHEA Grapalat"/>
          <w:b/>
          <w:i/>
          <w:sz w:val="22"/>
          <w:szCs w:val="22"/>
        </w:rPr>
        <w:t xml:space="preserve"> </w:t>
      </w:r>
      <w:r w:rsidRPr="00D644DA">
        <w:rPr>
          <w:rFonts w:ascii="GHEA Grapalat" w:eastAsia="Calibri" w:hAnsi="GHEA Grapalat"/>
          <w:b/>
          <w:i/>
          <w:sz w:val="22"/>
          <w:szCs w:val="22"/>
        </w:rPr>
        <w:t>and is being published according to Article 27 of the Law of the Republic of Armenia "On Procurement".</w:t>
      </w:r>
    </w:p>
    <w:p w14:paraId="45281FCF" w14:textId="65404A45" w:rsidR="007D3CC5" w:rsidRPr="00841DA5" w:rsidRDefault="007D3CC5" w:rsidP="007D3CC5">
      <w:pPr>
        <w:keepNext/>
        <w:spacing w:line="360" w:lineRule="auto"/>
        <w:jc w:val="center"/>
        <w:outlineLvl w:val="2"/>
        <w:rPr>
          <w:rFonts w:asciiTheme="minorHAnsi" w:hAnsiTheme="minorHAnsi"/>
          <w:b/>
          <w:color w:val="FF0000"/>
          <w:sz w:val="20"/>
          <w:szCs w:val="20"/>
          <w:lang w:val="hy-AM"/>
        </w:rPr>
      </w:pPr>
      <w:r w:rsidRPr="00D644DA">
        <w:rPr>
          <w:rFonts w:ascii="GHEA Grapalat" w:hAnsi="GHEA Grapalat"/>
          <w:b/>
          <w:sz w:val="20"/>
          <w:szCs w:val="20"/>
          <w:lang w:val="en-AU"/>
        </w:rPr>
        <w:t xml:space="preserve">Code of the Request for Quotation: </w:t>
      </w:r>
      <w:r w:rsidR="007A0C19">
        <w:rPr>
          <w:rFonts w:ascii="GHEA Grapalat" w:hAnsi="GHEA Grapalat"/>
          <w:color w:val="FF0000"/>
        </w:rPr>
        <w:t>HABLCK-GHAPDZB-23/</w:t>
      </w:r>
      <w:r w:rsidR="007F6376">
        <w:rPr>
          <w:rFonts w:ascii="GHEA Grapalat" w:hAnsi="GHEA Grapalat"/>
          <w:color w:val="FF0000"/>
        </w:rPr>
        <w:t>1</w:t>
      </w:r>
      <w:r w:rsidR="009669C5">
        <w:rPr>
          <w:rFonts w:ascii="GHEA Grapalat" w:hAnsi="GHEA Grapalat"/>
          <w:color w:val="FF0000"/>
        </w:rPr>
        <w:t>0</w:t>
      </w:r>
    </w:p>
    <w:p w14:paraId="2F592377" w14:textId="77777777" w:rsidR="007D3CC5" w:rsidRPr="00D644DA" w:rsidRDefault="007D3CC5" w:rsidP="007D3CC5">
      <w:pPr>
        <w:spacing w:line="360" w:lineRule="auto"/>
        <w:rPr>
          <w:rFonts w:ascii="GHEA Grapalat" w:eastAsia="Calibri" w:hAnsi="GHEA Grapalat"/>
          <w:sz w:val="22"/>
          <w:szCs w:val="22"/>
        </w:rPr>
      </w:pPr>
    </w:p>
    <w:p w14:paraId="09B248DA" w14:textId="4037F5AC"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Client, </w:t>
      </w:r>
      <w:r w:rsidR="007A0C19" w:rsidRPr="007A0C19">
        <w:rPr>
          <w:rFonts w:ascii="GHEA Grapalat" w:eastAsia="Calibri" w:hAnsi="GHEA Grapalat"/>
          <w:b/>
          <w:bCs/>
          <w:sz w:val="22"/>
          <w:szCs w:val="22"/>
        </w:rPr>
        <w:t xml:space="preserve">‘RVSPCLS” SNCO </w:t>
      </w:r>
      <w:r w:rsidRPr="00D644DA">
        <w:rPr>
          <w:rFonts w:ascii="GHEA Grapalat" w:eastAsia="Calibri" w:hAnsi="GHEA Grapalat"/>
          <w:sz w:val="22"/>
          <w:szCs w:val="22"/>
        </w:rPr>
        <w:t xml:space="preserve">located at </w:t>
      </w:r>
      <w:proofErr w:type="spellStart"/>
      <w:r w:rsidR="007A0C19">
        <w:rPr>
          <w:rFonts w:ascii="Sylfaen" w:hAnsi="Sylfaen"/>
          <w:color w:val="FF0000"/>
          <w:szCs w:val="20"/>
        </w:rPr>
        <w:t>Erebuni</w:t>
      </w:r>
      <w:proofErr w:type="spellEnd"/>
      <w:r w:rsidR="007A0C19">
        <w:rPr>
          <w:rFonts w:ascii="Sylfaen" w:hAnsi="Sylfaen"/>
          <w:color w:val="FF0000"/>
          <w:szCs w:val="20"/>
        </w:rPr>
        <w:t xml:space="preserve"> 12</w:t>
      </w:r>
      <w:r w:rsidRPr="00173C62">
        <w:rPr>
          <w:rFonts w:ascii="Sylfaen" w:hAnsi="Sylfaen"/>
          <w:color w:val="FF0000"/>
          <w:szCs w:val="20"/>
          <w:lang w:val="hy-AM"/>
        </w:rPr>
        <w:t xml:space="preserve"> </w:t>
      </w:r>
      <w:r w:rsidRPr="00D644DA">
        <w:rPr>
          <w:rFonts w:ascii="GHEA Grapalat" w:eastAsia="Calibri" w:hAnsi="GHEA Grapalat"/>
          <w:sz w:val="22"/>
          <w:szCs w:val="22"/>
        </w:rPr>
        <w:t>is announcing request for quotation which is being carried out in one phase .</w:t>
      </w:r>
    </w:p>
    <w:p w14:paraId="17A184A7" w14:textId="21D57957" w:rsidR="007D3CC5" w:rsidRPr="00C0746D" w:rsidRDefault="007D3CC5" w:rsidP="00C0746D">
      <w:pPr>
        <w:pStyle w:val="BodyTextIndent"/>
        <w:spacing w:line="276" w:lineRule="auto"/>
        <w:ind w:firstLine="567"/>
        <w:rPr>
          <w:rFonts w:ascii="Sylfaen" w:hAnsi="Sylfaen"/>
          <w:i w:val="0"/>
          <w:lang w:val="en-US"/>
        </w:rPr>
      </w:pPr>
      <w:r w:rsidRPr="00D644DA">
        <w:rPr>
          <w:rFonts w:ascii="GHEA Grapalat" w:eastAsia="Calibri" w:hAnsi="GHEA Grapalat"/>
          <w:sz w:val="22"/>
          <w:szCs w:val="22"/>
        </w:rPr>
        <w:t xml:space="preserve">The participant selected in the request for quotation according to the defined order will be suggested to sign a supply contract for </w:t>
      </w:r>
      <w:r w:rsidR="000A02A6" w:rsidRPr="000A02A6">
        <w:rPr>
          <w:rFonts w:ascii="GHEA Grapalat" w:eastAsia="Calibri" w:hAnsi="GHEA Grapalat"/>
          <w:color w:val="FF0000"/>
          <w:sz w:val="22"/>
          <w:szCs w:val="22"/>
        </w:rPr>
        <w:t>Diagnostic kit</w:t>
      </w:r>
      <w:r w:rsidR="00085C77">
        <w:rPr>
          <w:rFonts w:ascii="GHEA Grapalat" w:eastAsia="Calibri" w:hAnsi="GHEA Grapalat"/>
          <w:color w:val="FF0000"/>
          <w:sz w:val="22"/>
          <w:szCs w:val="22"/>
        </w:rPr>
        <w:t>.</w:t>
      </w:r>
    </w:p>
    <w:p w14:paraId="2A6AA9A6"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According to the terms of Article 7 of the RA Law “On Procurement”, all persons or entities, irrespective of being a foreigner, a foreign entity or a stateless person, has the qual right to participate in request for quotation.</w:t>
      </w:r>
    </w:p>
    <w:p w14:paraId="58FB1ADF"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Qualification criteria for persons not having the right to participate in the request for quotation, as well as for participants and documents for evaluating those criteria are defined by the invitation of this procedure.</w:t>
      </w:r>
    </w:p>
    <w:p w14:paraId="3442C77C"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14:paraId="00EBBE29" w14:textId="7BA645C5"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To receive the invitation of the request for quotation in hard copy it is required to apply to the Client on the 7</w:t>
      </w:r>
      <w:r w:rsidRPr="00D644DA">
        <w:rPr>
          <w:rFonts w:ascii="GHEA Grapalat" w:eastAsia="Calibri" w:hAnsi="GHEA Grapalat"/>
          <w:sz w:val="22"/>
          <w:szCs w:val="22"/>
          <w:vertAlign w:val="superscript"/>
        </w:rPr>
        <w:t>th</w:t>
      </w:r>
      <w:r w:rsidRPr="00D644DA">
        <w:rPr>
          <w:rFonts w:ascii="GHEA Grapalat" w:eastAsia="Calibri" w:hAnsi="GHEA Grapalat"/>
          <w:sz w:val="22"/>
          <w:szCs w:val="22"/>
        </w:rPr>
        <w:t xml:space="preserve"> day as from the day of publication of the announcement, at </w:t>
      </w:r>
      <w:r w:rsidR="000A02A6">
        <w:rPr>
          <w:rFonts w:ascii="GHEA Grapalat" w:eastAsia="Calibri" w:hAnsi="GHEA Grapalat"/>
          <w:color w:val="FF0000"/>
          <w:sz w:val="22"/>
          <w:szCs w:val="22"/>
        </w:rPr>
        <w:t>10:30</w:t>
      </w:r>
      <w:r w:rsidRPr="00BC5B79">
        <w:rPr>
          <w:rFonts w:ascii="GHEA Grapalat" w:eastAsia="Calibri" w:hAnsi="GHEA Grapalat"/>
          <w:color w:val="FF0000"/>
          <w:sz w:val="22"/>
          <w:szCs w:val="22"/>
        </w:rPr>
        <w:t>.</w:t>
      </w:r>
      <w:r w:rsidRPr="00D644DA">
        <w:rPr>
          <w:rFonts w:ascii="GHEA Grapalat" w:eastAsia="Calibri" w:hAnsi="GHEA Grapalat"/>
          <w:sz w:val="22"/>
          <w:szCs w:val="22"/>
        </w:rPr>
        <w:t xml:space="preserve"> To receive an invitation in a hard copy it is necessary to send a written request to the Client. The Client ensures the provision of the hard copy free of charge within the working day following day of the receipt of such request. </w:t>
      </w:r>
    </w:p>
    <w:p w14:paraId="6EEAE3C3"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In case of getting a request for providing the invitation electronically, the Client should ensure the provision of invitation electronically within the working day following the day of receipt of such a request.</w:t>
      </w:r>
    </w:p>
    <w:p w14:paraId="4430AAE0" w14:textId="77777777"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Not getting an invitation in the prescribed order shall not restrict the right of the participant to participate in this procedure. </w:t>
      </w:r>
    </w:p>
    <w:p w14:paraId="29FC0624" w14:textId="3B631668" w:rsidR="007D3CC5" w:rsidRPr="00D644DA" w:rsidRDefault="007D3CC5" w:rsidP="007D3CC5">
      <w:pPr>
        <w:spacing w:line="360" w:lineRule="auto"/>
        <w:ind w:firstLine="720"/>
        <w:jc w:val="both"/>
        <w:rPr>
          <w:rFonts w:ascii="GHEA Grapalat" w:eastAsia="Calibri" w:hAnsi="GHEA Grapalat"/>
          <w:sz w:val="22"/>
          <w:szCs w:val="22"/>
        </w:rPr>
      </w:pPr>
      <w:r w:rsidRPr="00D644DA">
        <w:rPr>
          <w:rFonts w:ascii="GHEA Grapalat" w:eastAsia="Calibri" w:hAnsi="GHEA Grapalat"/>
          <w:sz w:val="22"/>
          <w:szCs w:val="22"/>
        </w:rPr>
        <w:t xml:space="preserve">The bid opening will be carried out  </w:t>
      </w:r>
      <w:r w:rsidR="007A0C19">
        <w:rPr>
          <w:rFonts w:ascii="GHEA Grapalat" w:eastAsia="Calibri" w:hAnsi="GHEA Grapalat"/>
          <w:sz w:val="22"/>
          <w:szCs w:val="22"/>
        </w:rPr>
        <w:t xml:space="preserve">in </w:t>
      </w:r>
      <w:proofErr w:type="spellStart"/>
      <w:r w:rsidR="007A0C19">
        <w:rPr>
          <w:rFonts w:ascii="GHEA Grapalat" w:eastAsia="Calibri" w:hAnsi="GHEA Grapalat"/>
          <w:sz w:val="22"/>
          <w:szCs w:val="22"/>
        </w:rPr>
        <w:t>Erebuni</w:t>
      </w:r>
      <w:proofErr w:type="spellEnd"/>
      <w:r w:rsidR="007A0C19">
        <w:rPr>
          <w:rFonts w:ascii="GHEA Grapalat" w:eastAsia="Calibri" w:hAnsi="GHEA Grapalat"/>
          <w:sz w:val="22"/>
          <w:szCs w:val="22"/>
        </w:rPr>
        <w:t xml:space="preserve"> 12 street</w:t>
      </w:r>
      <w:r w:rsidRPr="00D644DA">
        <w:rPr>
          <w:rFonts w:ascii="GHEA Grapalat" w:eastAsia="Calibri" w:hAnsi="GHEA Grapalat"/>
          <w:sz w:val="22"/>
          <w:szCs w:val="22"/>
        </w:rPr>
        <w:t xml:space="preserve"> the 7</w:t>
      </w:r>
      <w:r w:rsidRPr="00D644DA">
        <w:rPr>
          <w:rFonts w:ascii="GHEA Grapalat" w:eastAsia="Calibri" w:hAnsi="GHEA Grapalat"/>
          <w:sz w:val="22"/>
          <w:szCs w:val="22"/>
          <w:vertAlign w:val="superscript"/>
        </w:rPr>
        <w:t>th</w:t>
      </w:r>
      <w:r w:rsidRPr="00D644DA">
        <w:rPr>
          <w:rFonts w:ascii="GHEA Grapalat" w:eastAsia="Calibri" w:hAnsi="GHEA Grapalat"/>
          <w:sz w:val="22"/>
          <w:szCs w:val="22"/>
        </w:rPr>
        <w:t xml:space="preserve"> day as from the day of publication of the announcement, at </w:t>
      </w:r>
      <w:r w:rsidR="00D27FD0">
        <w:rPr>
          <w:rFonts w:ascii="GHEA Grapalat" w:eastAsia="Calibri" w:hAnsi="GHEA Grapalat"/>
          <w:color w:val="FF0000"/>
          <w:sz w:val="22"/>
          <w:szCs w:val="22"/>
        </w:rPr>
        <w:t>1</w:t>
      </w:r>
      <w:r w:rsidR="000A02A6">
        <w:rPr>
          <w:rFonts w:ascii="GHEA Grapalat" w:eastAsia="Calibri" w:hAnsi="GHEA Grapalat"/>
          <w:color w:val="FF0000"/>
          <w:sz w:val="22"/>
          <w:szCs w:val="22"/>
        </w:rPr>
        <w:t>0</w:t>
      </w:r>
      <w:r w:rsidR="00D27FD0">
        <w:rPr>
          <w:rFonts w:ascii="GHEA Grapalat" w:eastAsia="Calibri" w:hAnsi="GHEA Grapalat"/>
          <w:color w:val="FF0000"/>
          <w:sz w:val="22"/>
          <w:szCs w:val="22"/>
        </w:rPr>
        <w:t>:</w:t>
      </w:r>
      <w:r w:rsidR="000A02A6">
        <w:rPr>
          <w:rFonts w:ascii="GHEA Grapalat" w:eastAsia="Calibri" w:hAnsi="GHEA Grapalat"/>
          <w:color w:val="FF0000"/>
          <w:sz w:val="22"/>
          <w:szCs w:val="22"/>
        </w:rPr>
        <w:t>3</w:t>
      </w:r>
      <w:r w:rsidR="00D27FD0">
        <w:rPr>
          <w:rFonts w:ascii="GHEA Grapalat" w:eastAsia="Calibri" w:hAnsi="GHEA Grapalat"/>
          <w:color w:val="FF0000"/>
          <w:sz w:val="22"/>
          <w:szCs w:val="22"/>
        </w:rPr>
        <w:t>0</w:t>
      </w:r>
      <w:r w:rsidRPr="00D644DA">
        <w:rPr>
          <w:rFonts w:ascii="GHEA Grapalat" w:eastAsia="Calibri" w:hAnsi="GHEA Grapalat"/>
          <w:sz w:val="22"/>
          <w:szCs w:val="22"/>
        </w:rPr>
        <w:t xml:space="preserve">.  </w:t>
      </w:r>
    </w:p>
    <w:p w14:paraId="448458FC" w14:textId="084AC810" w:rsidR="00FF0CD8" w:rsidRDefault="00FF0CD8" w:rsidP="00FF0CD8">
      <w:pPr>
        <w:ind w:firstLine="720"/>
        <w:jc w:val="both"/>
        <w:rPr>
          <w:rFonts w:ascii="GHEA Grapalat" w:eastAsia="Calibri" w:hAnsi="GHEA Grapalat"/>
          <w:sz w:val="22"/>
          <w:szCs w:val="22"/>
        </w:rPr>
      </w:pPr>
      <w:r>
        <w:rPr>
          <w:rFonts w:ascii="GHEA Grapalat" w:eastAsia="Calibri" w:hAnsi="GHEA Grapalat"/>
          <w:sz w:val="22"/>
          <w:szCs w:val="22"/>
        </w:rPr>
        <w:t xml:space="preserve">For further information regarding this announcement you can apply to </w:t>
      </w:r>
      <w:r w:rsidR="007A0C19">
        <w:rPr>
          <w:rFonts w:ascii="GHEA Grapalat" w:eastAsia="Calibri" w:hAnsi="GHEA Grapalat"/>
          <w:color w:val="FF0000"/>
          <w:sz w:val="22"/>
          <w:szCs w:val="22"/>
        </w:rPr>
        <w:t xml:space="preserve">Meri </w:t>
      </w:r>
      <w:proofErr w:type="spellStart"/>
      <w:r w:rsidR="007A0C19">
        <w:rPr>
          <w:rFonts w:ascii="GHEA Grapalat" w:eastAsia="Calibri" w:hAnsi="GHEA Grapalat"/>
          <w:color w:val="FF0000"/>
          <w:sz w:val="22"/>
          <w:szCs w:val="22"/>
        </w:rPr>
        <w:t>Harutyunayn</w:t>
      </w:r>
      <w:proofErr w:type="spellEnd"/>
      <w:r>
        <w:rPr>
          <w:rFonts w:ascii="GHEA Grapalat" w:eastAsia="Calibri" w:hAnsi="GHEA Grapalat"/>
          <w:sz w:val="22"/>
          <w:szCs w:val="22"/>
        </w:rPr>
        <w:t xml:space="preserve">, Secretary to the Evaluation Committee. </w:t>
      </w:r>
    </w:p>
    <w:p w14:paraId="161B8073" w14:textId="77777777" w:rsidR="007B7ED1" w:rsidRDefault="00FF0CD8" w:rsidP="00FF0CD8">
      <w:pPr>
        <w:ind w:firstLine="720"/>
        <w:jc w:val="both"/>
        <w:rPr>
          <w:rFonts w:asciiTheme="minorHAnsi" w:hAnsiTheme="minorHAnsi"/>
          <w:b/>
          <w:lang w:val="hy-AM"/>
        </w:rPr>
      </w:pPr>
      <w:r>
        <w:rPr>
          <w:rFonts w:ascii="GHEA Grapalat" w:eastAsia="Calibri" w:hAnsi="GHEA Grapalat"/>
          <w:b/>
          <w:color w:val="FF0000"/>
          <w:sz w:val="20"/>
          <w:szCs w:val="20"/>
        </w:rPr>
        <w:t xml:space="preserve">Tel: </w:t>
      </w:r>
      <w:r w:rsidR="007B7ED1" w:rsidRPr="0028282E">
        <w:rPr>
          <w:rFonts w:ascii="GHEA Grapalat" w:hAnsi="GHEA Grapalat"/>
          <w:b/>
          <w:lang w:val="hy-AM"/>
        </w:rPr>
        <w:t>099538979</w:t>
      </w:r>
    </w:p>
    <w:p w14:paraId="2B628979" w14:textId="57E8B959" w:rsidR="00FF0CD8" w:rsidRPr="002F18B7" w:rsidRDefault="00FF0CD8" w:rsidP="00FF0CD8">
      <w:pPr>
        <w:ind w:firstLine="720"/>
        <w:jc w:val="both"/>
        <w:rPr>
          <w:rStyle w:val="Hyperlink"/>
          <w:rFonts w:ascii="GHEA Grapalat" w:eastAsia="Calibri" w:hAnsi="GHEA Grapalat"/>
          <w:color w:val="FF0000"/>
          <w:lang w:val="hy-AM"/>
        </w:rPr>
      </w:pPr>
      <w:r w:rsidRPr="002F18B7">
        <w:rPr>
          <w:rStyle w:val="Hyperlink"/>
          <w:rFonts w:eastAsia="Calibri"/>
          <w:color w:val="FF0000"/>
          <w:lang w:val="hy-AM"/>
        </w:rPr>
        <w:t xml:space="preserve">Email: </w:t>
      </w:r>
      <w:r w:rsidR="007B7ED1">
        <w:rPr>
          <w:rFonts w:ascii="GHEA Grapalat" w:hAnsi="GHEA Grapalat"/>
          <w:b/>
          <w:color w:val="000000"/>
          <w:lang w:val="af-ZA"/>
        </w:rPr>
        <w:t>vetlab.tender@gmail.com</w:t>
      </w:r>
    </w:p>
    <w:p w14:paraId="7E409E40" w14:textId="4252C399" w:rsidR="00FF0CD8" w:rsidRPr="0043294F" w:rsidRDefault="00FF0CD8" w:rsidP="00FF0CD8">
      <w:pPr>
        <w:pStyle w:val="BodyTextIndent"/>
        <w:widowControl w:val="0"/>
        <w:tabs>
          <w:tab w:val="left" w:pos="-720"/>
        </w:tabs>
        <w:spacing w:after="160" w:line="276" w:lineRule="auto"/>
        <w:ind w:left="-810" w:firstLine="360"/>
        <w:jc w:val="left"/>
      </w:pPr>
      <w:r>
        <w:rPr>
          <w:rFonts w:ascii="GHEA Grapalat" w:eastAsia="Calibri" w:hAnsi="GHEA Grapalat"/>
          <w:b/>
        </w:rPr>
        <w:t xml:space="preserve">Client: </w:t>
      </w:r>
      <w:r w:rsidR="007B7ED1" w:rsidRPr="007A0C19">
        <w:rPr>
          <w:rFonts w:ascii="GHEA Grapalat" w:eastAsia="Calibri" w:hAnsi="GHEA Grapalat"/>
          <w:b/>
          <w:bCs/>
          <w:sz w:val="22"/>
          <w:szCs w:val="22"/>
        </w:rPr>
        <w:t>‘RVSPCLS” SNCO</w:t>
      </w:r>
    </w:p>
    <w:p w14:paraId="1003FF67" w14:textId="77777777" w:rsidR="008828A9" w:rsidRPr="00FF0CD8" w:rsidRDefault="008828A9" w:rsidP="007D3CC5">
      <w:pPr>
        <w:rPr>
          <w:lang w:val="en-AU"/>
        </w:rPr>
      </w:pPr>
    </w:p>
    <w:sectPr w:rsidR="008828A9" w:rsidRPr="00FF0CD8" w:rsidSect="0005513D">
      <w:pgSz w:w="12240" w:h="15840"/>
      <w:pgMar w:top="270"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C5"/>
    <w:rsid w:val="0005513D"/>
    <w:rsid w:val="00085C77"/>
    <w:rsid w:val="000A02A6"/>
    <w:rsid w:val="000F712B"/>
    <w:rsid w:val="0014677F"/>
    <w:rsid w:val="0015575B"/>
    <w:rsid w:val="00173C62"/>
    <w:rsid w:val="001956D7"/>
    <w:rsid w:val="00245AB0"/>
    <w:rsid w:val="0024659E"/>
    <w:rsid w:val="002F20F7"/>
    <w:rsid w:val="003670A8"/>
    <w:rsid w:val="00457DCA"/>
    <w:rsid w:val="004A340E"/>
    <w:rsid w:val="005907E8"/>
    <w:rsid w:val="00644EB8"/>
    <w:rsid w:val="006C7FD0"/>
    <w:rsid w:val="007635C5"/>
    <w:rsid w:val="007A0C19"/>
    <w:rsid w:val="007B0C89"/>
    <w:rsid w:val="007B7ED1"/>
    <w:rsid w:val="007C2ED4"/>
    <w:rsid w:val="007D3CC5"/>
    <w:rsid w:val="007F4013"/>
    <w:rsid w:val="007F6376"/>
    <w:rsid w:val="00841DA5"/>
    <w:rsid w:val="008828A9"/>
    <w:rsid w:val="00897B45"/>
    <w:rsid w:val="009669C5"/>
    <w:rsid w:val="009E315A"/>
    <w:rsid w:val="00A93E52"/>
    <w:rsid w:val="00B421BB"/>
    <w:rsid w:val="00C0746D"/>
    <w:rsid w:val="00C52C09"/>
    <w:rsid w:val="00C55730"/>
    <w:rsid w:val="00CD7144"/>
    <w:rsid w:val="00D17913"/>
    <w:rsid w:val="00D27FD0"/>
    <w:rsid w:val="00ED49FD"/>
    <w:rsid w:val="00EF5835"/>
    <w:rsid w:val="00F71337"/>
    <w:rsid w:val="00FC367E"/>
    <w:rsid w:val="00FF0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D1FA"/>
  <w15:docId w15:val="{86D97D81-3CD9-478D-849A-B90BE2D8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E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4EB8"/>
    <w:rPr>
      <w:color w:val="0000FF"/>
      <w:u w:val="single"/>
    </w:rPr>
  </w:style>
  <w:style w:type="paragraph" w:styleId="BodyTextIndent">
    <w:name w:val="Body Text Indent"/>
    <w:aliases w:val=" Char, Char Char Char Char"/>
    <w:basedOn w:val="Normal"/>
    <w:link w:val="BodyTextIndentChar"/>
    <w:rsid w:val="0005513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5513D"/>
    <w:rPr>
      <w:rFonts w:ascii="Arial LatArm" w:eastAsia="Times New Roman" w:hAnsi="Arial LatArm" w:cs="Times New Roman"/>
      <w:i/>
      <w:sz w:val="20"/>
      <w:szCs w:val="20"/>
      <w:lang w:val="en-AU"/>
    </w:rPr>
  </w:style>
  <w:style w:type="character" w:styleId="Strong">
    <w:name w:val="Strong"/>
    <w:basedOn w:val="DefaultParagraphFont"/>
    <w:uiPriority w:val="22"/>
    <w:qFormat/>
    <w:rsid w:val="007A0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2001</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Meri Harutyunyan</cp:lastModifiedBy>
  <cp:revision>4</cp:revision>
  <dcterms:created xsi:type="dcterms:W3CDTF">2023-06-13T21:56:00Z</dcterms:created>
  <dcterms:modified xsi:type="dcterms:W3CDTF">2023-06-13T21:57:00Z</dcterms:modified>
</cp:coreProperties>
</file>